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15F" w:rsidRPr="00C2015F" w:rsidRDefault="00551471" w:rsidP="009F1F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2015F">
        <w:rPr>
          <w:rFonts w:ascii="Times New Roman" w:hAnsi="Times New Roman" w:cs="Times New Roman"/>
          <w:b/>
        </w:rPr>
        <w:t xml:space="preserve">Сравнительная таблица </w:t>
      </w:r>
      <w:r w:rsidR="00C2015F" w:rsidRPr="00C2015F">
        <w:rPr>
          <w:rFonts w:ascii="Times New Roman" w:hAnsi="Times New Roman" w:cs="Times New Roman"/>
          <w:b/>
        </w:rPr>
        <w:t>изменений,</w:t>
      </w:r>
      <w:r w:rsidRPr="00C2015F">
        <w:rPr>
          <w:rFonts w:ascii="Times New Roman" w:hAnsi="Times New Roman" w:cs="Times New Roman"/>
          <w:b/>
        </w:rPr>
        <w:t xml:space="preserve"> предлагаемых к внесению в решение Думы </w:t>
      </w:r>
      <w:proofErr w:type="spellStart"/>
      <w:r w:rsidRPr="00C2015F">
        <w:rPr>
          <w:rFonts w:ascii="Times New Roman" w:hAnsi="Times New Roman" w:cs="Times New Roman"/>
          <w:b/>
        </w:rPr>
        <w:t>Кондинского</w:t>
      </w:r>
      <w:proofErr w:type="spellEnd"/>
      <w:r w:rsidRPr="00C2015F">
        <w:rPr>
          <w:rFonts w:ascii="Times New Roman" w:hAnsi="Times New Roman" w:cs="Times New Roman"/>
          <w:b/>
        </w:rPr>
        <w:t xml:space="preserve"> района </w:t>
      </w:r>
      <w:r w:rsidR="00C2015F" w:rsidRPr="00C2015F">
        <w:rPr>
          <w:rFonts w:ascii="Times New Roman" w:hAnsi="Times New Roman" w:cs="Times New Roman"/>
          <w:b/>
        </w:rPr>
        <w:t xml:space="preserve">от 15 марта 2016 года № 78 «Об утверждении положения </w:t>
      </w:r>
    </w:p>
    <w:p w:rsidR="00C2015F" w:rsidRPr="00C2015F" w:rsidRDefault="00C2015F" w:rsidP="00C2015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2015F">
        <w:rPr>
          <w:rFonts w:ascii="Times New Roman" w:hAnsi="Times New Roman" w:cs="Times New Roman"/>
          <w:b/>
        </w:rPr>
        <w:t xml:space="preserve">об управлении культуры администрации </w:t>
      </w:r>
      <w:proofErr w:type="spellStart"/>
      <w:r w:rsidRPr="00C2015F">
        <w:rPr>
          <w:rFonts w:ascii="Times New Roman" w:hAnsi="Times New Roman" w:cs="Times New Roman"/>
          <w:b/>
        </w:rPr>
        <w:t>Кондинского</w:t>
      </w:r>
      <w:proofErr w:type="spellEnd"/>
      <w:r w:rsidRPr="00C2015F">
        <w:rPr>
          <w:rFonts w:ascii="Times New Roman" w:hAnsi="Times New Roman" w:cs="Times New Roman"/>
          <w:b/>
        </w:rPr>
        <w:t xml:space="preserve"> района»</w:t>
      </w:r>
    </w:p>
    <w:p w:rsidR="00C2015F" w:rsidRPr="00C2015F" w:rsidRDefault="00C2015F" w:rsidP="00C2015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1655"/>
        <w:gridCol w:w="2035"/>
        <w:gridCol w:w="2359"/>
        <w:gridCol w:w="2610"/>
      </w:tblGrid>
      <w:tr w:rsidR="00551471" w:rsidRPr="00C2015F" w:rsidTr="000E2E0C">
        <w:tc>
          <w:tcPr>
            <w:tcW w:w="580" w:type="dxa"/>
          </w:tcPr>
          <w:p w:rsidR="00551471" w:rsidRPr="00C2015F" w:rsidRDefault="00551471" w:rsidP="00394BD2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C2015F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1655" w:type="dxa"/>
          </w:tcPr>
          <w:p w:rsidR="00551471" w:rsidRPr="00C2015F" w:rsidRDefault="00551471" w:rsidP="00394BD2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C2015F">
              <w:rPr>
                <w:rFonts w:ascii="Times New Roman" w:hAnsi="Times New Roman" w:cs="Times New Roman"/>
              </w:rPr>
              <w:t>Наименование (при наличии) и номер структурной единицы решения Думы района, в которую вносятся изменения</w:t>
            </w:r>
          </w:p>
        </w:tc>
        <w:tc>
          <w:tcPr>
            <w:tcW w:w="2035" w:type="dxa"/>
          </w:tcPr>
          <w:p w:rsidR="00551471" w:rsidRPr="00C2015F" w:rsidRDefault="00551471" w:rsidP="00394BD2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C2015F">
              <w:rPr>
                <w:rFonts w:ascii="Times New Roman" w:hAnsi="Times New Roman" w:cs="Times New Roman"/>
              </w:rPr>
              <w:t>Редакция текста статьи, части, пункта, абзаца решения Думы района в которую вносятся изменения</w:t>
            </w:r>
          </w:p>
        </w:tc>
        <w:tc>
          <w:tcPr>
            <w:tcW w:w="2359" w:type="dxa"/>
          </w:tcPr>
          <w:p w:rsidR="00551471" w:rsidRPr="00C2015F" w:rsidRDefault="00551471" w:rsidP="00394BD2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C2015F">
              <w:rPr>
                <w:rFonts w:ascii="Times New Roman" w:hAnsi="Times New Roman" w:cs="Times New Roman"/>
              </w:rPr>
              <w:t>Редакция текста статьи, части, пункта, абзаца решения Думы района с внесенными изменениями</w:t>
            </w:r>
          </w:p>
        </w:tc>
        <w:tc>
          <w:tcPr>
            <w:tcW w:w="2610" w:type="dxa"/>
          </w:tcPr>
          <w:p w:rsidR="00551471" w:rsidRPr="00C2015F" w:rsidRDefault="00551471" w:rsidP="00394BD2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C2015F">
              <w:rPr>
                <w:rFonts w:ascii="Times New Roman" w:hAnsi="Times New Roman" w:cs="Times New Roman"/>
              </w:rPr>
              <w:t xml:space="preserve">Основания внесения изменений </w:t>
            </w:r>
          </w:p>
        </w:tc>
      </w:tr>
      <w:tr w:rsidR="00551471" w:rsidRPr="00C2015F" w:rsidTr="000E2E0C">
        <w:tc>
          <w:tcPr>
            <w:tcW w:w="580" w:type="dxa"/>
          </w:tcPr>
          <w:p w:rsidR="00551471" w:rsidRPr="00C2015F" w:rsidRDefault="00D807E7" w:rsidP="00394BD2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C201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5" w:type="dxa"/>
          </w:tcPr>
          <w:p w:rsidR="00551471" w:rsidRPr="00C2015F" w:rsidRDefault="000E2E0C" w:rsidP="00394BD2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C2015F">
              <w:rPr>
                <w:rFonts w:ascii="Times New Roman" w:hAnsi="Times New Roman" w:cs="Times New Roman"/>
              </w:rPr>
              <w:t xml:space="preserve">пункт </w:t>
            </w:r>
            <w:r w:rsidR="00C2015F" w:rsidRPr="00C2015F">
              <w:rPr>
                <w:rFonts w:ascii="Times New Roman" w:hAnsi="Times New Roman" w:cs="Times New Roman"/>
              </w:rPr>
              <w:t>41</w:t>
            </w:r>
            <w:r w:rsidR="00D807E7" w:rsidRPr="00C2015F">
              <w:rPr>
                <w:rFonts w:ascii="Times New Roman" w:hAnsi="Times New Roman" w:cs="Times New Roman"/>
              </w:rPr>
              <w:t xml:space="preserve"> статьи </w:t>
            </w:r>
            <w:r w:rsidR="00C2015F" w:rsidRPr="00C2015F">
              <w:rPr>
                <w:rFonts w:ascii="Times New Roman" w:hAnsi="Times New Roman" w:cs="Times New Roman"/>
              </w:rPr>
              <w:t>3 приложения</w:t>
            </w:r>
            <w:r w:rsidR="00D807E7" w:rsidRPr="00C2015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35" w:type="dxa"/>
          </w:tcPr>
          <w:p w:rsidR="00551471" w:rsidRPr="00C2015F" w:rsidRDefault="00551471" w:rsidP="00C2015F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359" w:type="dxa"/>
          </w:tcPr>
          <w:p w:rsidR="00551471" w:rsidRPr="00C2015F" w:rsidRDefault="00C2015F" w:rsidP="000E2E0C">
            <w:pPr>
              <w:spacing w:after="0" w:line="0" w:lineRule="atLeast"/>
            </w:pPr>
            <w:r w:rsidRPr="00C2015F">
              <w:rPr>
                <w:rFonts w:ascii="Times New Roman" w:hAnsi="Times New Roman" w:cs="Times New Roman"/>
              </w:rPr>
              <w:t xml:space="preserve">организует и проводит мероприятия по противодействию идеологии терроризма, в том числе реализует мероприятия комплексного плана по профилактике терроризма и реализации на территории </w:t>
            </w:r>
            <w:proofErr w:type="spellStart"/>
            <w:r w:rsidRPr="00C2015F">
              <w:rPr>
                <w:rFonts w:ascii="Times New Roman" w:hAnsi="Times New Roman" w:cs="Times New Roman"/>
              </w:rPr>
              <w:t>Кондинского</w:t>
            </w:r>
            <w:proofErr w:type="spellEnd"/>
            <w:r w:rsidRPr="00C2015F">
              <w:rPr>
                <w:rFonts w:ascii="Times New Roman" w:hAnsi="Times New Roman" w:cs="Times New Roman"/>
              </w:rPr>
              <w:t xml:space="preserve"> района Концепции противодействия терроризму в Российской Федерации.</w:t>
            </w:r>
          </w:p>
        </w:tc>
        <w:tc>
          <w:tcPr>
            <w:tcW w:w="2610" w:type="dxa"/>
          </w:tcPr>
          <w:p w:rsidR="00551471" w:rsidRPr="00C2015F" w:rsidRDefault="00D807E7" w:rsidP="00C2015F">
            <w:pPr>
              <w:spacing w:line="0" w:lineRule="atLeast"/>
            </w:pPr>
            <w:r w:rsidRPr="00C2015F">
              <w:rPr>
                <w:rFonts w:ascii="Times New Roman" w:hAnsi="Times New Roman" w:cs="Times New Roman"/>
              </w:rPr>
              <w:t>пункт 11.</w:t>
            </w:r>
            <w:r w:rsidR="00C2015F" w:rsidRPr="00C2015F">
              <w:rPr>
                <w:rFonts w:ascii="Times New Roman" w:hAnsi="Times New Roman" w:cs="Times New Roman"/>
              </w:rPr>
              <w:t>3</w:t>
            </w:r>
            <w:r w:rsidRPr="00C2015F">
              <w:rPr>
                <w:rFonts w:ascii="Times New Roman" w:hAnsi="Times New Roman" w:cs="Times New Roman"/>
              </w:rPr>
              <w:t xml:space="preserve"> </w:t>
            </w:r>
            <w:r w:rsidRPr="00C2015F">
              <w:rPr>
                <w:rFonts w:ascii="Times New Roman" w:hAnsi="Times New Roman" w:cs="Times New Roman"/>
                <w:color w:val="000000"/>
              </w:rPr>
              <w:t>Плана мероприятий по устранению недостатков, выявленных Межведомственной рабочей группой Антитеррористической комиссии Ханты-Мансийского автономного округа – Югры в ходе осуществления оценки эффективности деятельности Антитеррористической комиссии Кондинского района в 2021 году от 01 октября 2021 года</w:t>
            </w:r>
          </w:p>
        </w:tc>
      </w:tr>
      <w:tr w:rsidR="00551471" w:rsidRPr="00C2015F" w:rsidTr="000E2E0C">
        <w:tc>
          <w:tcPr>
            <w:tcW w:w="580" w:type="dxa"/>
          </w:tcPr>
          <w:p w:rsidR="00551471" w:rsidRPr="00C2015F" w:rsidRDefault="000E2E0C" w:rsidP="00394BD2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C2015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55" w:type="dxa"/>
          </w:tcPr>
          <w:p w:rsidR="00551471" w:rsidRPr="00C2015F" w:rsidRDefault="000E2E0C" w:rsidP="00C2015F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C2015F">
              <w:rPr>
                <w:rFonts w:ascii="Times New Roman" w:hAnsi="Times New Roman" w:cs="Times New Roman"/>
              </w:rPr>
              <w:t xml:space="preserve">пункт </w:t>
            </w:r>
            <w:r w:rsidR="00C2015F" w:rsidRPr="00C2015F">
              <w:rPr>
                <w:rFonts w:ascii="Times New Roman" w:hAnsi="Times New Roman" w:cs="Times New Roman"/>
              </w:rPr>
              <w:t>42</w:t>
            </w:r>
            <w:r w:rsidRPr="00C2015F">
              <w:rPr>
                <w:rFonts w:ascii="Times New Roman" w:hAnsi="Times New Roman" w:cs="Times New Roman"/>
              </w:rPr>
              <w:t xml:space="preserve"> статьи </w:t>
            </w:r>
            <w:r w:rsidR="00C2015F" w:rsidRPr="00C2015F">
              <w:rPr>
                <w:rFonts w:ascii="Times New Roman" w:hAnsi="Times New Roman" w:cs="Times New Roman"/>
              </w:rPr>
              <w:t>3 приложения</w:t>
            </w:r>
          </w:p>
        </w:tc>
        <w:tc>
          <w:tcPr>
            <w:tcW w:w="2035" w:type="dxa"/>
          </w:tcPr>
          <w:p w:rsidR="00C2015F" w:rsidRPr="00C2015F" w:rsidRDefault="00C2015F" w:rsidP="00394BD2">
            <w:pPr>
              <w:spacing w:line="0" w:lineRule="atLeast"/>
            </w:pPr>
          </w:p>
          <w:p w:rsidR="00C2015F" w:rsidRPr="00C2015F" w:rsidRDefault="00C2015F" w:rsidP="00C2015F"/>
          <w:p w:rsidR="00C2015F" w:rsidRPr="00C2015F" w:rsidRDefault="00C2015F" w:rsidP="00C2015F"/>
          <w:p w:rsidR="00C2015F" w:rsidRPr="00C2015F" w:rsidRDefault="00C2015F" w:rsidP="00C2015F"/>
          <w:p w:rsidR="00C2015F" w:rsidRPr="00C2015F" w:rsidRDefault="00C2015F" w:rsidP="00C2015F"/>
          <w:p w:rsidR="00551471" w:rsidRPr="00C2015F" w:rsidRDefault="00551471" w:rsidP="00C2015F">
            <w:pPr>
              <w:jc w:val="center"/>
            </w:pPr>
          </w:p>
        </w:tc>
        <w:tc>
          <w:tcPr>
            <w:tcW w:w="2359" w:type="dxa"/>
          </w:tcPr>
          <w:p w:rsidR="00551471" w:rsidRPr="00C2015F" w:rsidRDefault="00C2015F" w:rsidP="00394BD2">
            <w:pPr>
              <w:spacing w:line="0" w:lineRule="atLeast"/>
            </w:pPr>
            <w:r w:rsidRPr="00C2015F">
              <w:rPr>
                <w:rFonts w:ascii="Times New Roman" w:hAnsi="Times New Roman" w:cs="Times New Roman"/>
              </w:rPr>
              <w:t xml:space="preserve">проводит мониторинг политических, социально-экономических и иных процессов, оказывающих влияние на ситуацию в сфере противодействия терроризму в </w:t>
            </w:r>
            <w:proofErr w:type="spellStart"/>
            <w:r w:rsidRPr="00C2015F">
              <w:rPr>
                <w:rFonts w:ascii="Times New Roman" w:hAnsi="Times New Roman" w:cs="Times New Roman"/>
              </w:rPr>
              <w:t>Кондинском</w:t>
            </w:r>
            <w:proofErr w:type="spellEnd"/>
            <w:r w:rsidRPr="00C2015F">
              <w:rPr>
                <w:rFonts w:ascii="Times New Roman" w:hAnsi="Times New Roman" w:cs="Times New Roman"/>
              </w:rPr>
              <w:t xml:space="preserve"> районе.</w:t>
            </w:r>
          </w:p>
        </w:tc>
        <w:tc>
          <w:tcPr>
            <w:tcW w:w="2610" w:type="dxa"/>
          </w:tcPr>
          <w:p w:rsidR="00551471" w:rsidRPr="00C2015F" w:rsidRDefault="00C2015F" w:rsidP="00394BD2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C2015F">
              <w:rPr>
                <w:rFonts w:ascii="Times New Roman" w:hAnsi="Times New Roman" w:cs="Times New Roman"/>
              </w:rPr>
              <w:t>пункт 14.6</w:t>
            </w:r>
            <w:r w:rsidR="000E2E0C" w:rsidRPr="00C2015F">
              <w:rPr>
                <w:rFonts w:ascii="Times New Roman" w:hAnsi="Times New Roman" w:cs="Times New Roman"/>
              </w:rPr>
              <w:t xml:space="preserve"> </w:t>
            </w:r>
            <w:r w:rsidR="000E2E0C" w:rsidRPr="00C2015F">
              <w:rPr>
                <w:rFonts w:ascii="Times New Roman" w:hAnsi="Times New Roman" w:cs="Times New Roman"/>
                <w:color w:val="000000"/>
              </w:rPr>
              <w:t>Плана мероприятий по устранению недостатков, выявленных Межведомственной рабочей группой Антитеррористической комиссии Ханты-Мансийского автономного округа – Югры в ходе осуществления оценки эффективности деятельности Антитеррористической комиссии Кондинского района в 2021 году от 01 октября 2021 года</w:t>
            </w:r>
          </w:p>
        </w:tc>
      </w:tr>
    </w:tbl>
    <w:p w:rsidR="00551471" w:rsidRPr="005529D6" w:rsidRDefault="00551471" w:rsidP="00551471">
      <w:pPr>
        <w:rPr>
          <w:szCs w:val="28"/>
        </w:rPr>
      </w:pPr>
    </w:p>
    <w:p w:rsidR="00551471" w:rsidRPr="005076F8" w:rsidRDefault="00551471" w:rsidP="005076F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51471" w:rsidRPr="00507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C70"/>
    <w:rsid w:val="00034A5A"/>
    <w:rsid w:val="000E2E0C"/>
    <w:rsid w:val="00327A7F"/>
    <w:rsid w:val="005076F8"/>
    <w:rsid w:val="00551471"/>
    <w:rsid w:val="00861C70"/>
    <w:rsid w:val="00C2015F"/>
    <w:rsid w:val="00D807E7"/>
    <w:rsid w:val="00EC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7C0E46-1117-4233-8557-72B070A63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1471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Emphasis"/>
    <w:uiPriority w:val="20"/>
    <w:qFormat/>
    <w:rsid w:val="00551471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EC6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6B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 специалист</dc:creator>
  <cp:keywords/>
  <dc:description/>
  <cp:lastModifiedBy>Нестерова Елизавета Александровна</cp:lastModifiedBy>
  <cp:revision>4</cp:revision>
  <cp:lastPrinted>2021-11-30T06:53:00Z</cp:lastPrinted>
  <dcterms:created xsi:type="dcterms:W3CDTF">2021-11-30T03:55:00Z</dcterms:created>
  <dcterms:modified xsi:type="dcterms:W3CDTF">2021-12-02T09:03:00Z</dcterms:modified>
</cp:coreProperties>
</file>